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E2" w:rsidRDefault="00042383" w:rsidP="00042383">
      <w:pPr>
        <w:jc w:val="center"/>
        <w:rPr>
          <w:rFonts w:ascii="黑体" w:eastAsia="黑体" w:hAnsi="黑体"/>
          <w:b/>
          <w:sz w:val="44"/>
          <w:szCs w:val="44"/>
        </w:rPr>
      </w:pPr>
      <w:r w:rsidRPr="001B7BC9">
        <w:rPr>
          <w:rFonts w:ascii="黑体" w:eastAsia="黑体" w:hAnsi="黑体" w:hint="eastAsia"/>
          <w:b/>
          <w:sz w:val="44"/>
          <w:szCs w:val="44"/>
        </w:rPr>
        <w:t>关于如何申报线下学</w:t>
      </w:r>
      <w:r w:rsidR="00E80139">
        <w:rPr>
          <w:rFonts w:ascii="黑体" w:eastAsia="黑体" w:hAnsi="黑体" w:hint="eastAsia"/>
          <w:b/>
          <w:sz w:val="44"/>
          <w:szCs w:val="44"/>
        </w:rPr>
        <w:t>分</w:t>
      </w:r>
      <w:r w:rsidRPr="001B7BC9">
        <w:rPr>
          <w:rFonts w:ascii="黑体" w:eastAsia="黑体" w:hAnsi="黑体" w:hint="eastAsia"/>
          <w:b/>
          <w:sz w:val="44"/>
          <w:szCs w:val="44"/>
        </w:rPr>
        <w:t>的通知</w:t>
      </w:r>
    </w:p>
    <w:p w:rsidR="001B7BC9" w:rsidRPr="001B7BC9" w:rsidRDefault="001B7BC9" w:rsidP="00042383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1B7BC9" w:rsidRDefault="001B7BC9" w:rsidP="00E67380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根据《新疆干部网络学院培训管理办法》（新党组通字</w:t>
      </w:r>
      <w:r>
        <w:rPr>
          <w:rFonts w:hint="eastAsia"/>
          <w:sz w:val="28"/>
          <w:szCs w:val="28"/>
        </w:rPr>
        <w:t>[2017]51</w:t>
      </w:r>
      <w:r>
        <w:rPr>
          <w:rFonts w:hint="eastAsia"/>
          <w:sz w:val="28"/>
          <w:szCs w:val="28"/>
        </w:rPr>
        <w:t>号）关于</w:t>
      </w:r>
      <w:r w:rsidR="00E67380" w:rsidRPr="0054014E">
        <w:rPr>
          <w:rFonts w:hint="eastAsia"/>
          <w:sz w:val="28"/>
          <w:szCs w:val="28"/>
        </w:rPr>
        <w:t>干部参加党校、行政学院、干部学院或组织人事部门选派的其它培训</w:t>
      </w:r>
      <w:r w:rsidR="00E67380">
        <w:rPr>
          <w:rFonts w:hint="eastAsia"/>
          <w:sz w:val="28"/>
          <w:szCs w:val="28"/>
        </w:rPr>
        <w:t>兑换网络学院课时积分的要求，现就线下学时申报事宜通知如下：</w:t>
      </w:r>
    </w:p>
    <w:p w:rsidR="00E67380" w:rsidRDefault="00E67380" w:rsidP="00E67380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一、线下学分</w:t>
      </w:r>
      <w:r w:rsidR="007B2FD5">
        <w:rPr>
          <w:rFonts w:hint="eastAsia"/>
          <w:sz w:val="28"/>
          <w:szCs w:val="28"/>
        </w:rPr>
        <w:t>申报</w:t>
      </w:r>
      <w:r>
        <w:rPr>
          <w:rFonts w:hint="eastAsia"/>
          <w:sz w:val="28"/>
          <w:szCs w:val="28"/>
        </w:rPr>
        <w:t>规定</w:t>
      </w:r>
    </w:p>
    <w:p w:rsidR="00042383" w:rsidRPr="0054014E" w:rsidRDefault="00042383" w:rsidP="00E67380">
      <w:pPr>
        <w:ind w:firstLineChars="150" w:firstLine="420"/>
        <w:jc w:val="left"/>
        <w:rPr>
          <w:sz w:val="28"/>
          <w:szCs w:val="28"/>
        </w:rPr>
      </w:pPr>
      <w:r w:rsidRPr="0054014E">
        <w:rPr>
          <w:rFonts w:hint="eastAsia"/>
          <w:sz w:val="28"/>
          <w:szCs w:val="28"/>
        </w:rPr>
        <w:t>干部参加党校、行政学院、干部学院或组织人事部门选派的其它培训，实行学员申报登记制度，即由学员本人在网络学院进行申报，其所在单位管理员进行初审</w:t>
      </w:r>
      <w:r w:rsidR="008951C1">
        <w:rPr>
          <w:rFonts w:hint="eastAsia"/>
          <w:sz w:val="28"/>
          <w:szCs w:val="28"/>
        </w:rPr>
        <w:t>、</w:t>
      </w:r>
      <w:r w:rsidRPr="0054014E">
        <w:rPr>
          <w:rFonts w:hint="eastAsia"/>
          <w:sz w:val="28"/>
          <w:szCs w:val="28"/>
        </w:rPr>
        <w:t>终审，</w:t>
      </w:r>
      <w:r w:rsidR="008951C1">
        <w:rPr>
          <w:rFonts w:hint="eastAsia"/>
          <w:sz w:val="28"/>
          <w:szCs w:val="28"/>
        </w:rPr>
        <w:t>年终</w:t>
      </w:r>
      <w:r w:rsidR="008951C1">
        <w:rPr>
          <w:rFonts w:hint="eastAsia"/>
          <w:sz w:val="28"/>
          <w:szCs w:val="28"/>
        </w:rPr>
        <w:t>12</w:t>
      </w:r>
      <w:r w:rsidR="008951C1">
        <w:rPr>
          <w:rFonts w:hint="eastAsia"/>
          <w:sz w:val="28"/>
          <w:szCs w:val="28"/>
        </w:rPr>
        <w:t>月</w:t>
      </w:r>
      <w:r w:rsidR="008951C1">
        <w:rPr>
          <w:rFonts w:hint="eastAsia"/>
          <w:sz w:val="28"/>
          <w:szCs w:val="28"/>
        </w:rPr>
        <w:t>10</w:t>
      </w:r>
      <w:r w:rsidR="008951C1">
        <w:rPr>
          <w:rFonts w:hint="eastAsia"/>
          <w:sz w:val="28"/>
          <w:szCs w:val="28"/>
        </w:rPr>
        <w:t>日前报新疆自治区党校网络科备案。干部培训</w:t>
      </w:r>
      <w:r w:rsidRPr="0054014E">
        <w:rPr>
          <w:rFonts w:hint="eastAsia"/>
          <w:sz w:val="28"/>
          <w:szCs w:val="28"/>
        </w:rPr>
        <w:t>按照每天</w:t>
      </w:r>
      <w:r w:rsidRPr="0054014E">
        <w:rPr>
          <w:rFonts w:hint="eastAsia"/>
          <w:sz w:val="28"/>
          <w:szCs w:val="28"/>
        </w:rPr>
        <w:t>8</w:t>
      </w:r>
      <w:r w:rsidRPr="0054014E">
        <w:rPr>
          <w:rFonts w:hint="eastAsia"/>
          <w:sz w:val="28"/>
          <w:szCs w:val="28"/>
        </w:rPr>
        <w:t>个学分进行折算，累计学分达到规定要求的，可不参加网络培训，累计学分未达到规定要求的，通过网络培训补足。</w:t>
      </w:r>
      <w:r w:rsidR="00011597">
        <w:rPr>
          <w:rFonts w:hint="eastAsia"/>
          <w:sz w:val="28"/>
          <w:szCs w:val="28"/>
        </w:rPr>
        <w:t>（特别补充：如果学分估算超过</w:t>
      </w:r>
      <w:r w:rsidR="00011597">
        <w:rPr>
          <w:rFonts w:hint="eastAsia"/>
          <w:sz w:val="28"/>
          <w:szCs w:val="28"/>
        </w:rPr>
        <w:t>110</w:t>
      </w:r>
      <w:r w:rsidR="00011597">
        <w:rPr>
          <w:rFonts w:hint="eastAsia"/>
          <w:sz w:val="28"/>
          <w:szCs w:val="28"/>
        </w:rPr>
        <w:t>学分，均按</w:t>
      </w:r>
      <w:r w:rsidR="00011597">
        <w:rPr>
          <w:rFonts w:hint="eastAsia"/>
          <w:sz w:val="28"/>
          <w:szCs w:val="28"/>
        </w:rPr>
        <w:t>110</w:t>
      </w:r>
      <w:r w:rsidR="00011597">
        <w:rPr>
          <w:rFonts w:hint="eastAsia"/>
          <w:sz w:val="28"/>
          <w:szCs w:val="28"/>
        </w:rPr>
        <w:t>学分申请。）</w:t>
      </w:r>
    </w:p>
    <w:p w:rsidR="001B7BC9" w:rsidRDefault="00E67380" w:rsidP="001B7BC9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1B7BC9">
        <w:rPr>
          <w:rFonts w:hint="eastAsia"/>
          <w:sz w:val="28"/>
          <w:szCs w:val="28"/>
        </w:rPr>
        <w:t>具体流程</w:t>
      </w:r>
    </w:p>
    <w:p w:rsidR="00E67380" w:rsidRDefault="00514D76" w:rsidP="001B7BC9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E67380">
        <w:rPr>
          <w:rFonts w:hint="eastAsia"/>
          <w:sz w:val="28"/>
          <w:szCs w:val="28"/>
        </w:rPr>
        <w:t>学员</w:t>
      </w:r>
      <w:r>
        <w:rPr>
          <w:rFonts w:hint="eastAsia"/>
          <w:sz w:val="28"/>
          <w:szCs w:val="28"/>
        </w:rPr>
        <w:t>个人</w:t>
      </w:r>
      <w:r w:rsidR="00E67380">
        <w:rPr>
          <w:rFonts w:hint="eastAsia"/>
          <w:sz w:val="28"/>
          <w:szCs w:val="28"/>
        </w:rPr>
        <w:t>线上申报</w:t>
      </w:r>
    </w:p>
    <w:p w:rsidR="00132FF4" w:rsidRPr="0054014E" w:rsidRDefault="00D77560" w:rsidP="0054014E">
      <w:pPr>
        <w:ind w:firstLineChars="200" w:firstLine="560"/>
        <w:jc w:val="left"/>
        <w:rPr>
          <w:sz w:val="28"/>
          <w:szCs w:val="28"/>
        </w:rPr>
      </w:pPr>
      <w:r w:rsidRPr="0054014E">
        <w:rPr>
          <w:rFonts w:hint="eastAsia"/>
          <w:sz w:val="28"/>
          <w:szCs w:val="28"/>
        </w:rPr>
        <w:t>由学员选择</w:t>
      </w:r>
      <w:r w:rsidR="00132FF4" w:rsidRPr="0054014E">
        <w:rPr>
          <w:rFonts w:hint="eastAsia"/>
          <w:sz w:val="28"/>
          <w:szCs w:val="28"/>
        </w:rPr>
        <w:t>“</w:t>
      </w:r>
      <w:r w:rsidRPr="0054014E">
        <w:rPr>
          <w:rFonts w:hint="eastAsia"/>
          <w:sz w:val="28"/>
          <w:szCs w:val="28"/>
        </w:rPr>
        <w:t>学习</w:t>
      </w:r>
      <w:r w:rsidR="00132FF4" w:rsidRPr="0054014E">
        <w:rPr>
          <w:rFonts w:hint="eastAsia"/>
          <w:sz w:val="28"/>
          <w:szCs w:val="28"/>
        </w:rPr>
        <w:t>中心”</w:t>
      </w:r>
      <w:r w:rsidRPr="0054014E">
        <w:rPr>
          <w:rFonts w:hint="eastAsia"/>
          <w:sz w:val="28"/>
          <w:szCs w:val="28"/>
        </w:rPr>
        <w:t>的</w:t>
      </w:r>
      <w:r w:rsidR="00132FF4" w:rsidRPr="0054014E">
        <w:rPr>
          <w:rFonts w:hint="eastAsia"/>
          <w:sz w:val="28"/>
          <w:szCs w:val="28"/>
        </w:rPr>
        <w:t>“</w:t>
      </w:r>
      <w:r w:rsidRPr="0054014E">
        <w:rPr>
          <w:rFonts w:hint="eastAsia"/>
          <w:sz w:val="28"/>
          <w:szCs w:val="28"/>
        </w:rPr>
        <w:t>学习</w:t>
      </w:r>
      <w:r w:rsidR="00132FF4" w:rsidRPr="0054014E">
        <w:rPr>
          <w:rFonts w:hint="eastAsia"/>
          <w:sz w:val="28"/>
          <w:szCs w:val="28"/>
        </w:rPr>
        <w:t>档案”，</w:t>
      </w:r>
      <w:r w:rsidR="00E67380">
        <w:rPr>
          <w:rFonts w:hint="eastAsia"/>
          <w:sz w:val="28"/>
          <w:szCs w:val="28"/>
        </w:rPr>
        <w:t>点击</w:t>
      </w:r>
      <w:r w:rsidR="00132FF4" w:rsidRPr="0054014E">
        <w:rPr>
          <w:rFonts w:hint="eastAsia"/>
          <w:sz w:val="28"/>
          <w:szCs w:val="28"/>
        </w:rPr>
        <w:t>“</w:t>
      </w:r>
      <w:r w:rsidRPr="0054014E">
        <w:rPr>
          <w:rFonts w:hint="eastAsia"/>
          <w:sz w:val="28"/>
          <w:szCs w:val="28"/>
        </w:rPr>
        <w:t>其他</w:t>
      </w:r>
      <w:r w:rsidR="00132FF4" w:rsidRPr="0054014E">
        <w:rPr>
          <w:rFonts w:hint="eastAsia"/>
          <w:sz w:val="28"/>
          <w:szCs w:val="28"/>
        </w:rPr>
        <w:t>”</w:t>
      </w:r>
      <w:r w:rsidRPr="0054014E">
        <w:rPr>
          <w:rFonts w:hint="eastAsia"/>
          <w:sz w:val="28"/>
          <w:szCs w:val="28"/>
        </w:rPr>
        <w:t>选择“申报”。</w:t>
      </w:r>
    </w:p>
    <w:p w:rsidR="00132FF4" w:rsidRPr="0054014E" w:rsidRDefault="003F6EFF" w:rsidP="00042383">
      <w:pPr>
        <w:jc w:val="left"/>
        <w:rPr>
          <w:sz w:val="28"/>
          <w:szCs w:val="28"/>
        </w:rPr>
      </w:pPr>
      <w:r w:rsidRPr="0054014E"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5274310" cy="2206625"/>
            <wp:effectExtent l="19050" t="0" r="2540" b="0"/>
            <wp:docPr id="2" name="图片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560" w:rsidRPr="0054014E" w:rsidRDefault="0054014E" w:rsidP="0054014E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按照表格要求如实填写</w:t>
      </w:r>
      <w:r w:rsidR="00D77560" w:rsidRPr="0054014E">
        <w:rPr>
          <w:rFonts w:hint="eastAsia"/>
          <w:sz w:val="28"/>
          <w:szCs w:val="28"/>
        </w:rPr>
        <w:t>，</w:t>
      </w:r>
      <w:r w:rsidR="00E67380">
        <w:rPr>
          <w:rFonts w:hint="eastAsia"/>
          <w:sz w:val="28"/>
          <w:szCs w:val="28"/>
        </w:rPr>
        <w:t>即完成了</w:t>
      </w:r>
      <w:r w:rsidR="00D77560" w:rsidRPr="0054014E">
        <w:rPr>
          <w:rFonts w:hint="eastAsia"/>
          <w:sz w:val="28"/>
          <w:szCs w:val="28"/>
        </w:rPr>
        <w:t>学员</w:t>
      </w:r>
      <w:r w:rsidR="001E14C1" w:rsidRPr="0054014E">
        <w:rPr>
          <w:sz w:val="28"/>
          <w:szCs w:val="28"/>
        </w:rPr>
        <w:t>”</w:t>
      </w:r>
      <w:r w:rsidR="00D77560" w:rsidRPr="0054014E">
        <w:rPr>
          <w:rFonts w:hint="eastAsia"/>
          <w:sz w:val="28"/>
          <w:szCs w:val="28"/>
        </w:rPr>
        <w:t>线下学分</w:t>
      </w:r>
      <w:r w:rsidR="001E14C1" w:rsidRPr="0054014E">
        <w:rPr>
          <w:sz w:val="28"/>
          <w:szCs w:val="28"/>
        </w:rPr>
        <w:t>”</w:t>
      </w:r>
      <w:r w:rsidR="00D77560" w:rsidRPr="0054014E">
        <w:rPr>
          <w:rFonts w:hint="eastAsia"/>
          <w:sz w:val="28"/>
          <w:szCs w:val="28"/>
        </w:rPr>
        <w:t>的申报工作。</w:t>
      </w:r>
    </w:p>
    <w:p w:rsidR="003F6EFF" w:rsidRPr="0054014E" w:rsidRDefault="003F6EFF" w:rsidP="00042383">
      <w:pPr>
        <w:jc w:val="left"/>
        <w:rPr>
          <w:sz w:val="28"/>
          <w:szCs w:val="28"/>
        </w:rPr>
      </w:pPr>
    </w:p>
    <w:p w:rsidR="003F6EFF" w:rsidRPr="0054014E" w:rsidRDefault="003F6EFF" w:rsidP="00042383">
      <w:pPr>
        <w:jc w:val="left"/>
        <w:rPr>
          <w:sz w:val="28"/>
          <w:szCs w:val="28"/>
        </w:rPr>
      </w:pPr>
      <w:r w:rsidRPr="0054014E">
        <w:rPr>
          <w:rFonts w:hint="eastAsia"/>
          <w:noProof/>
          <w:sz w:val="28"/>
          <w:szCs w:val="28"/>
        </w:rPr>
        <w:drawing>
          <wp:inline distT="0" distB="0" distL="0" distR="0">
            <wp:extent cx="5275029" cy="3854340"/>
            <wp:effectExtent l="19050" t="0" r="1821" b="0"/>
            <wp:docPr id="3" name="图片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626" cy="385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783" w:rsidRPr="00E67380" w:rsidRDefault="00514D76" w:rsidP="00E67380">
      <w:pPr>
        <w:ind w:firstLineChars="250" w:firstLine="700"/>
        <w:jc w:val="left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="00E67380" w:rsidRPr="00D50F06">
        <w:rPr>
          <w:rFonts w:hint="eastAsia"/>
          <w:sz w:val="28"/>
          <w:szCs w:val="28"/>
        </w:rPr>
        <w:t>单位</w:t>
      </w:r>
      <w:r w:rsidR="00132FF4" w:rsidRPr="00D50F06">
        <w:rPr>
          <w:rFonts w:hint="eastAsia"/>
          <w:sz w:val="28"/>
          <w:szCs w:val="28"/>
        </w:rPr>
        <w:t>管理员进行初审</w:t>
      </w:r>
      <w:r w:rsidR="00E67380" w:rsidRPr="00D50F06">
        <w:rPr>
          <w:rFonts w:hint="eastAsia"/>
          <w:sz w:val="28"/>
          <w:szCs w:val="28"/>
        </w:rPr>
        <w:t>、</w:t>
      </w:r>
      <w:r w:rsidR="00132FF4" w:rsidRPr="00D50F06">
        <w:rPr>
          <w:rFonts w:hint="eastAsia"/>
          <w:sz w:val="28"/>
          <w:szCs w:val="28"/>
        </w:rPr>
        <w:t>终审</w:t>
      </w:r>
    </w:p>
    <w:p w:rsidR="00D77560" w:rsidRPr="00E66911" w:rsidRDefault="00D77560" w:rsidP="00E66911">
      <w:pPr>
        <w:pStyle w:val="a3"/>
        <w:ind w:left="360" w:firstLineChars="0" w:firstLine="0"/>
        <w:jc w:val="left"/>
        <w:rPr>
          <w:sz w:val="28"/>
          <w:szCs w:val="28"/>
        </w:rPr>
      </w:pPr>
      <w:r w:rsidRPr="0054014E">
        <w:rPr>
          <w:rFonts w:hint="eastAsia"/>
          <w:sz w:val="28"/>
          <w:szCs w:val="28"/>
        </w:rPr>
        <w:t xml:space="preserve"> </w:t>
      </w:r>
      <w:r w:rsidR="00E66911">
        <w:rPr>
          <w:rFonts w:hint="eastAsia"/>
          <w:sz w:val="28"/>
          <w:szCs w:val="28"/>
        </w:rPr>
        <w:t xml:space="preserve"> </w:t>
      </w:r>
      <w:r w:rsidRPr="00E66911">
        <w:rPr>
          <w:rFonts w:hint="eastAsia"/>
          <w:sz w:val="28"/>
          <w:szCs w:val="28"/>
        </w:rPr>
        <w:t>单位管理员进入用户管理，“培训档案”中，选择“其他申报初审”及“其他申报终审”对学员申报的培训项目进行审核。</w:t>
      </w:r>
    </w:p>
    <w:p w:rsidR="00D77560" w:rsidRDefault="00D77560" w:rsidP="00D77560">
      <w:pPr>
        <w:pStyle w:val="a3"/>
        <w:ind w:left="360" w:firstLineChars="0" w:firstLine="0"/>
        <w:jc w:val="left"/>
        <w:rPr>
          <w:sz w:val="28"/>
          <w:szCs w:val="28"/>
        </w:rPr>
      </w:pPr>
      <w:r w:rsidRPr="0054014E"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5274310" cy="3574415"/>
            <wp:effectExtent l="19050" t="0" r="2540" b="0"/>
            <wp:docPr id="4" name="图片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7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D76" w:rsidRPr="00782504" w:rsidRDefault="00E66911" w:rsidP="00782504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单位</w:t>
      </w:r>
      <w:r w:rsidRPr="0054014E">
        <w:rPr>
          <w:rFonts w:hint="eastAsia"/>
          <w:sz w:val="28"/>
          <w:szCs w:val="28"/>
        </w:rPr>
        <w:t>管理员</w:t>
      </w:r>
      <w:r w:rsidR="00514D76">
        <w:rPr>
          <w:rFonts w:hint="eastAsia"/>
          <w:sz w:val="28"/>
          <w:szCs w:val="28"/>
        </w:rPr>
        <w:t>根据学员申报材料和组织人事处掌握的</w:t>
      </w:r>
      <w:r w:rsidR="00782504">
        <w:rPr>
          <w:rFonts w:hint="eastAsia"/>
          <w:sz w:val="28"/>
          <w:szCs w:val="28"/>
        </w:rPr>
        <w:t>对应证明材料，依据线下学分兑换规定</w:t>
      </w:r>
      <w:r w:rsidR="00782504" w:rsidRPr="00782504">
        <w:rPr>
          <w:rFonts w:hint="eastAsia"/>
          <w:sz w:val="28"/>
          <w:szCs w:val="28"/>
        </w:rPr>
        <w:t>严格审核。</w:t>
      </w:r>
      <w:r w:rsidR="00782504" w:rsidRPr="00782504">
        <w:rPr>
          <w:rFonts w:hint="eastAsia"/>
          <w:sz w:val="28"/>
          <w:szCs w:val="28"/>
        </w:rPr>
        <w:t xml:space="preserve">        </w:t>
      </w:r>
    </w:p>
    <w:p w:rsidR="00D77560" w:rsidRPr="005242CE" w:rsidRDefault="005242CE" w:rsidP="00DB62D5">
      <w:pPr>
        <w:pStyle w:val="a3"/>
        <w:ind w:firstLineChars="1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管理员审核通过后，</w:t>
      </w:r>
      <w:r w:rsidR="00DB62D5">
        <w:rPr>
          <w:rFonts w:hint="eastAsia"/>
          <w:sz w:val="28"/>
          <w:szCs w:val="28"/>
        </w:rPr>
        <w:t>学员即可在“总学分”中查询自己所得线下学</w:t>
      </w:r>
      <w:r w:rsidR="00D50F06">
        <w:rPr>
          <w:rFonts w:hint="eastAsia"/>
          <w:sz w:val="28"/>
          <w:szCs w:val="28"/>
        </w:rPr>
        <w:t>分。</w:t>
      </w:r>
    </w:p>
    <w:p w:rsidR="00E67380" w:rsidRDefault="00514D76" w:rsidP="00514D76">
      <w:pPr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 w:rsidR="00D77560" w:rsidRPr="0054014E">
        <w:rPr>
          <w:rFonts w:hint="eastAsia"/>
          <w:sz w:val="28"/>
          <w:szCs w:val="28"/>
        </w:rPr>
        <w:t>最终审核备案</w:t>
      </w:r>
    </w:p>
    <w:p w:rsidR="00782504" w:rsidRDefault="00514D76" w:rsidP="00514D7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782504">
        <w:rPr>
          <w:rFonts w:hint="eastAsia"/>
          <w:sz w:val="28"/>
          <w:szCs w:val="28"/>
        </w:rPr>
        <w:t>报送内容：学员参加培训、调训公文复印件，单位人事处出具的证明材料，纸质版加盖人事处公章。</w:t>
      </w:r>
    </w:p>
    <w:p w:rsidR="00D50F06" w:rsidRDefault="00D50F06" w:rsidP="00514D7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、报送时间：</w:t>
      </w:r>
      <w:r w:rsidRPr="0054014E">
        <w:rPr>
          <w:rFonts w:hint="eastAsia"/>
          <w:sz w:val="28"/>
          <w:szCs w:val="28"/>
        </w:rPr>
        <w:t>每年</w:t>
      </w:r>
      <w:r w:rsidRPr="0054014E">
        <w:rPr>
          <w:rFonts w:hint="eastAsia"/>
          <w:sz w:val="28"/>
          <w:szCs w:val="28"/>
        </w:rPr>
        <w:t>12</w:t>
      </w:r>
      <w:r w:rsidRPr="0054014E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 w:rsidR="00F54298">
        <w:rPr>
          <w:rFonts w:hint="eastAsia"/>
          <w:sz w:val="28"/>
          <w:szCs w:val="28"/>
        </w:rPr>
        <w:t>0</w:t>
      </w:r>
      <w:r w:rsidRPr="0054014E">
        <w:rPr>
          <w:rFonts w:hint="eastAsia"/>
          <w:sz w:val="28"/>
          <w:szCs w:val="28"/>
        </w:rPr>
        <w:t>日前</w:t>
      </w:r>
      <w:r>
        <w:rPr>
          <w:rFonts w:hint="eastAsia"/>
          <w:sz w:val="28"/>
          <w:szCs w:val="28"/>
        </w:rPr>
        <w:t>。</w:t>
      </w:r>
      <w:r w:rsidR="00F54298">
        <w:rPr>
          <w:rFonts w:hint="eastAsia"/>
          <w:sz w:val="28"/>
          <w:szCs w:val="28"/>
        </w:rPr>
        <w:t>（</w:t>
      </w:r>
      <w:r w:rsidR="00F54298" w:rsidRPr="0054014E">
        <w:rPr>
          <w:rFonts w:hint="eastAsia"/>
          <w:sz w:val="28"/>
          <w:szCs w:val="28"/>
        </w:rPr>
        <w:t>12</w:t>
      </w:r>
      <w:r w:rsidR="00F54298" w:rsidRPr="0054014E">
        <w:rPr>
          <w:rFonts w:hint="eastAsia"/>
          <w:sz w:val="28"/>
          <w:szCs w:val="28"/>
        </w:rPr>
        <w:t>月</w:t>
      </w:r>
      <w:r w:rsidR="00F54298">
        <w:rPr>
          <w:rFonts w:hint="eastAsia"/>
          <w:sz w:val="28"/>
          <w:szCs w:val="28"/>
        </w:rPr>
        <w:t>11</w:t>
      </w:r>
      <w:r w:rsidR="00F54298" w:rsidRPr="0054014E">
        <w:rPr>
          <w:rFonts w:hint="eastAsia"/>
          <w:sz w:val="28"/>
          <w:szCs w:val="28"/>
        </w:rPr>
        <w:t>日</w:t>
      </w:r>
      <w:r w:rsidR="000627B7">
        <w:rPr>
          <w:rFonts w:hint="eastAsia"/>
          <w:sz w:val="28"/>
          <w:szCs w:val="28"/>
        </w:rPr>
        <w:t>后发生的培训，算第二年线下得分</w:t>
      </w:r>
      <w:r w:rsidR="00F54298">
        <w:rPr>
          <w:rFonts w:hint="eastAsia"/>
          <w:sz w:val="28"/>
          <w:szCs w:val="28"/>
        </w:rPr>
        <w:t>）</w:t>
      </w:r>
      <w:r w:rsidR="000627B7">
        <w:rPr>
          <w:rFonts w:hint="eastAsia"/>
          <w:sz w:val="28"/>
          <w:szCs w:val="28"/>
        </w:rPr>
        <w:t>。</w:t>
      </w:r>
    </w:p>
    <w:p w:rsidR="00E66911" w:rsidRDefault="00D50F06" w:rsidP="00514D7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E66911">
        <w:rPr>
          <w:rFonts w:hint="eastAsia"/>
          <w:sz w:val="28"/>
          <w:szCs w:val="28"/>
        </w:rPr>
        <w:t>报送方式：</w:t>
      </w:r>
      <w:r w:rsidR="00E67380">
        <w:rPr>
          <w:rFonts w:hint="eastAsia"/>
          <w:sz w:val="28"/>
          <w:szCs w:val="28"/>
        </w:rPr>
        <w:t>县级以下单位管理员将</w:t>
      </w:r>
      <w:r>
        <w:rPr>
          <w:rFonts w:hint="eastAsia"/>
          <w:sz w:val="28"/>
          <w:szCs w:val="28"/>
        </w:rPr>
        <w:t>纸质</w:t>
      </w:r>
      <w:r w:rsidR="00E67380">
        <w:rPr>
          <w:rFonts w:hint="eastAsia"/>
          <w:sz w:val="28"/>
          <w:szCs w:val="28"/>
        </w:rPr>
        <w:t>材料报送至</w:t>
      </w:r>
      <w:r w:rsidR="00E66911">
        <w:rPr>
          <w:rFonts w:hint="eastAsia"/>
          <w:sz w:val="28"/>
          <w:szCs w:val="28"/>
        </w:rPr>
        <w:t>地州、市组织部，由地州、市组织部统一报送自治区党校。自治区区直单位管理员直接报送至自治区党校。</w:t>
      </w:r>
    </w:p>
    <w:p w:rsidR="00132FF4" w:rsidRPr="0054014E" w:rsidRDefault="00D50F06" w:rsidP="00D50F0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514D76">
        <w:rPr>
          <w:rFonts w:hint="eastAsia"/>
          <w:sz w:val="28"/>
          <w:szCs w:val="28"/>
        </w:rPr>
        <w:t>、</w:t>
      </w:r>
      <w:r w:rsidR="00D77560" w:rsidRPr="0054014E">
        <w:rPr>
          <w:rFonts w:hint="eastAsia"/>
          <w:sz w:val="28"/>
          <w:szCs w:val="28"/>
        </w:rPr>
        <w:t>收</w:t>
      </w:r>
      <w:r>
        <w:rPr>
          <w:rFonts w:hint="eastAsia"/>
          <w:sz w:val="28"/>
          <w:szCs w:val="28"/>
        </w:rPr>
        <w:t>件</w:t>
      </w:r>
      <w:r w:rsidR="00D77560" w:rsidRPr="0054014E">
        <w:rPr>
          <w:rFonts w:hint="eastAsia"/>
          <w:sz w:val="28"/>
          <w:szCs w:val="28"/>
        </w:rPr>
        <w:t>地址：新疆自治区党校信息网络中心</w:t>
      </w:r>
      <w:r w:rsidR="000A3A60">
        <w:rPr>
          <w:rFonts w:hint="eastAsia"/>
          <w:sz w:val="28"/>
          <w:szCs w:val="28"/>
        </w:rPr>
        <w:t xml:space="preserve">  </w:t>
      </w:r>
      <w:r w:rsidR="000A3A60">
        <w:rPr>
          <w:rFonts w:hint="eastAsia"/>
          <w:sz w:val="28"/>
          <w:szCs w:val="28"/>
        </w:rPr>
        <w:t>蔡琴</w:t>
      </w:r>
      <w:r w:rsidR="00D77560" w:rsidRPr="0054014E">
        <w:rPr>
          <w:rFonts w:hint="eastAsia"/>
          <w:sz w:val="28"/>
          <w:szCs w:val="28"/>
        </w:rPr>
        <w:t>收</w:t>
      </w:r>
      <w:r w:rsidR="00D77560" w:rsidRPr="0054014E">
        <w:rPr>
          <w:rFonts w:hint="eastAsia"/>
          <w:sz w:val="28"/>
          <w:szCs w:val="28"/>
        </w:rPr>
        <w:t xml:space="preserve"> 830000</w:t>
      </w:r>
    </w:p>
    <w:sectPr w:rsidR="00132FF4" w:rsidRPr="0054014E" w:rsidSect="00DF79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F5D" w:rsidRDefault="002D4F5D" w:rsidP="001E14C1">
      <w:r>
        <w:separator/>
      </w:r>
    </w:p>
  </w:endnote>
  <w:endnote w:type="continuationSeparator" w:id="1">
    <w:p w:rsidR="002D4F5D" w:rsidRDefault="002D4F5D" w:rsidP="001E1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F5D" w:rsidRDefault="002D4F5D" w:rsidP="001E14C1">
      <w:r>
        <w:separator/>
      </w:r>
    </w:p>
  </w:footnote>
  <w:footnote w:type="continuationSeparator" w:id="1">
    <w:p w:rsidR="002D4F5D" w:rsidRDefault="002D4F5D" w:rsidP="001E14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D3E5E"/>
    <w:multiLevelType w:val="hybridMultilevel"/>
    <w:tmpl w:val="D082AF74"/>
    <w:lvl w:ilvl="0" w:tplc="9E54A12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383"/>
    <w:rsid w:val="00011597"/>
    <w:rsid w:val="00030AF1"/>
    <w:rsid w:val="00042383"/>
    <w:rsid w:val="000627B7"/>
    <w:rsid w:val="00074CE6"/>
    <w:rsid w:val="000A3A60"/>
    <w:rsid w:val="00132FF4"/>
    <w:rsid w:val="00141FC8"/>
    <w:rsid w:val="00150146"/>
    <w:rsid w:val="00172BFF"/>
    <w:rsid w:val="001825DA"/>
    <w:rsid w:val="001A7090"/>
    <w:rsid w:val="001B7BC9"/>
    <w:rsid w:val="001D39A9"/>
    <w:rsid w:val="001E14C1"/>
    <w:rsid w:val="00227ADB"/>
    <w:rsid w:val="002365EB"/>
    <w:rsid w:val="002D4F5D"/>
    <w:rsid w:val="00323DDD"/>
    <w:rsid w:val="003863DB"/>
    <w:rsid w:val="003E3471"/>
    <w:rsid w:val="003F6EFF"/>
    <w:rsid w:val="0042429E"/>
    <w:rsid w:val="004933B5"/>
    <w:rsid w:val="00514D76"/>
    <w:rsid w:val="005242CE"/>
    <w:rsid w:val="0054014E"/>
    <w:rsid w:val="005A4680"/>
    <w:rsid w:val="005D012B"/>
    <w:rsid w:val="006B4706"/>
    <w:rsid w:val="00782504"/>
    <w:rsid w:val="007B2FD5"/>
    <w:rsid w:val="00821BD3"/>
    <w:rsid w:val="008951C1"/>
    <w:rsid w:val="00924B7A"/>
    <w:rsid w:val="00925FBF"/>
    <w:rsid w:val="00993CD6"/>
    <w:rsid w:val="00A215B5"/>
    <w:rsid w:val="00A41048"/>
    <w:rsid w:val="00A76783"/>
    <w:rsid w:val="00A915F8"/>
    <w:rsid w:val="00BD3E56"/>
    <w:rsid w:val="00BD68D3"/>
    <w:rsid w:val="00C7608E"/>
    <w:rsid w:val="00CE794B"/>
    <w:rsid w:val="00D50F06"/>
    <w:rsid w:val="00D77560"/>
    <w:rsid w:val="00DB62D5"/>
    <w:rsid w:val="00DE068C"/>
    <w:rsid w:val="00DF79E2"/>
    <w:rsid w:val="00E66911"/>
    <w:rsid w:val="00E67380"/>
    <w:rsid w:val="00E74639"/>
    <w:rsid w:val="00E80139"/>
    <w:rsid w:val="00EC477D"/>
    <w:rsid w:val="00EF4339"/>
    <w:rsid w:val="00F018FD"/>
    <w:rsid w:val="00F54298"/>
    <w:rsid w:val="00FE0247"/>
    <w:rsid w:val="00FE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78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32FF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32FF4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E1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E14C1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E1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E14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dreamsummit</cp:lastModifiedBy>
  <cp:revision>10</cp:revision>
  <dcterms:created xsi:type="dcterms:W3CDTF">2017-06-07T05:23:00Z</dcterms:created>
  <dcterms:modified xsi:type="dcterms:W3CDTF">2017-10-16T04:44:00Z</dcterms:modified>
</cp:coreProperties>
</file>